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A190" w14:textId="77777777" w:rsidR="00CB6492" w:rsidRDefault="00CB6492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2E3F0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b/>
          <w:bCs/>
          <w:sz w:val="24"/>
          <w:szCs w:val="24"/>
        </w:rPr>
        <w:t>От трех до пяти вопросов</w:t>
      </w:r>
      <w:r w:rsidR="00B85828" w:rsidRPr="002E3F01">
        <w:rPr>
          <w:rFonts w:ascii="Arial" w:eastAsia="Calibri" w:hAnsi="Arial" w:cs="Arial"/>
          <w:b/>
          <w:bCs/>
          <w:sz w:val="24"/>
          <w:szCs w:val="24"/>
        </w:rPr>
        <w:t xml:space="preserve"> о языках будут заданы участникам Всероссийской пер</w:t>
      </w:r>
      <w:r w:rsidR="00A57F83" w:rsidRPr="002E3F01">
        <w:rPr>
          <w:rFonts w:ascii="Arial" w:eastAsia="Calibri" w:hAnsi="Arial" w:cs="Arial"/>
          <w:b/>
          <w:bCs/>
          <w:sz w:val="24"/>
          <w:szCs w:val="24"/>
        </w:rPr>
        <w:t>е</w:t>
      </w:r>
      <w:r w:rsidR="00B85828" w:rsidRPr="002E3F01">
        <w:rPr>
          <w:rFonts w:ascii="Arial" w:eastAsia="Calibri" w:hAnsi="Arial" w:cs="Arial"/>
          <w:b/>
          <w:bCs/>
          <w:sz w:val="24"/>
          <w:szCs w:val="24"/>
        </w:rPr>
        <w:t>писи населения 2021 года</w:t>
      </w:r>
      <w:r w:rsidRPr="002E3F01">
        <w:rPr>
          <w:rFonts w:ascii="Arial" w:eastAsia="Calibri" w:hAnsi="Arial" w:cs="Arial"/>
          <w:b/>
          <w:bCs/>
          <w:sz w:val="24"/>
          <w:szCs w:val="24"/>
        </w:rPr>
        <w:t>.</w:t>
      </w:r>
      <w:r w:rsidR="00B85828" w:rsidRPr="002E3F0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E3F01">
        <w:rPr>
          <w:rFonts w:ascii="Arial" w:eastAsia="Calibri" w:hAnsi="Arial" w:cs="Arial"/>
          <w:b/>
          <w:bCs/>
          <w:sz w:val="24"/>
          <w:szCs w:val="24"/>
        </w:rPr>
        <w:t>Что это за вопросы и к</w:t>
      </w:r>
      <w:r w:rsidR="00B85828" w:rsidRPr="002E3F01">
        <w:rPr>
          <w:rFonts w:ascii="Arial" w:eastAsia="Calibri" w:hAnsi="Arial" w:cs="Arial"/>
          <w:b/>
          <w:bCs/>
          <w:sz w:val="24"/>
          <w:szCs w:val="24"/>
        </w:rPr>
        <w:t>ак будут учитываться ответы</w:t>
      </w:r>
      <w:r w:rsidR="00A57F83" w:rsidRPr="002E3F01">
        <w:rPr>
          <w:rFonts w:ascii="Arial" w:eastAsia="Calibri" w:hAnsi="Arial" w:cs="Arial"/>
          <w:b/>
          <w:bCs/>
          <w:sz w:val="24"/>
          <w:szCs w:val="24"/>
        </w:rPr>
        <w:t xml:space="preserve">? </w:t>
      </w:r>
      <w:r w:rsidR="00B85828" w:rsidRPr="002E3F0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57F83" w:rsidRPr="002E3F01">
        <w:rPr>
          <w:rFonts w:ascii="Arial" w:eastAsia="Calibri" w:hAnsi="Arial" w:cs="Arial"/>
          <w:b/>
          <w:bCs/>
          <w:sz w:val="24"/>
          <w:szCs w:val="24"/>
        </w:rPr>
        <w:t>Р</w:t>
      </w:r>
      <w:r w:rsidR="00CC02AB" w:rsidRPr="002E3F01">
        <w:rPr>
          <w:rFonts w:ascii="Arial" w:eastAsia="Calibri" w:hAnsi="Arial" w:cs="Arial"/>
          <w:b/>
          <w:bCs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2FAAA19B" w:rsidR="0084511A" w:rsidRPr="002E3F01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 xml:space="preserve">В ходе переписи </w:t>
      </w:r>
      <w:r w:rsidR="00A166AD" w:rsidRPr="002E3F01">
        <w:rPr>
          <w:rFonts w:ascii="Arial" w:eastAsia="Calibri" w:hAnsi="Arial" w:cs="Arial"/>
          <w:sz w:val="24"/>
          <w:szCs w:val="24"/>
        </w:rPr>
        <w:t xml:space="preserve">у населения поинтересуются не только владением 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определенными </w:t>
      </w:r>
      <w:r w:rsidR="00A166AD" w:rsidRPr="002E3F01">
        <w:rPr>
          <w:rFonts w:ascii="Arial" w:eastAsia="Calibri" w:hAnsi="Arial" w:cs="Arial"/>
          <w:sz w:val="24"/>
          <w:szCs w:val="24"/>
        </w:rPr>
        <w:t xml:space="preserve">языками, но и активностью использования в повседневной жизни. </w:t>
      </w:r>
      <w:r w:rsidR="0093701F" w:rsidRPr="002E3F01">
        <w:rPr>
          <w:rFonts w:ascii="Arial" w:eastAsia="Calibri" w:hAnsi="Arial" w:cs="Arial"/>
          <w:sz w:val="24"/>
          <w:szCs w:val="24"/>
        </w:rPr>
        <w:t>Так, при положительном ответе на вопрос</w:t>
      </w:r>
      <w:r w:rsidR="0084511A" w:rsidRPr="002E3F01">
        <w:rPr>
          <w:rFonts w:ascii="Arial" w:eastAsia="Calibri" w:hAnsi="Arial" w:cs="Arial"/>
          <w:sz w:val="24"/>
          <w:szCs w:val="24"/>
        </w:rPr>
        <w:t>: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 «Владеете ли Вы русским языком</w:t>
      </w:r>
      <w:r w:rsidR="0084511A" w:rsidRPr="002E3F01">
        <w:rPr>
          <w:rFonts w:ascii="Arial" w:eastAsia="Calibri" w:hAnsi="Arial" w:cs="Arial"/>
          <w:sz w:val="24"/>
          <w:szCs w:val="24"/>
        </w:rPr>
        <w:t>?</w:t>
      </w:r>
      <w:r w:rsidR="0093701F" w:rsidRPr="002E3F01">
        <w:rPr>
          <w:rFonts w:ascii="Arial" w:eastAsia="Calibri" w:hAnsi="Arial" w:cs="Arial"/>
          <w:sz w:val="24"/>
          <w:szCs w:val="24"/>
        </w:rPr>
        <w:t>» респондент</w:t>
      </w:r>
      <w:r w:rsidR="0084511A" w:rsidRPr="002E3F01">
        <w:rPr>
          <w:rFonts w:ascii="Arial" w:eastAsia="Calibri" w:hAnsi="Arial" w:cs="Arial"/>
          <w:sz w:val="24"/>
          <w:szCs w:val="24"/>
        </w:rPr>
        <w:t xml:space="preserve">у будет задан дополнительный </w:t>
      </w:r>
      <w:r w:rsidR="0093701F" w:rsidRPr="002E3F01">
        <w:rPr>
          <w:rFonts w:ascii="Arial" w:eastAsia="Calibri" w:hAnsi="Arial" w:cs="Arial"/>
          <w:sz w:val="24"/>
          <w:szCs w:val="24"/>
        </w:rPr>
        <w:t>вопрос</w:t>
      </w:r>
      <w:r w:rsidR="0084511A" w:rsidRPr="002E3F01">
        <w:rPr>
          <w:rFonts w:ascii="Arial" w:eastAsia="Calibri" w:hAnsi="Arial" w:cs="Arial"/>
          <w:sz w:val="24"/>
          <w:szCs w:val="24"/>
        </w:rPr>
        <w:t>: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 «Используете ли Вы его в </w:t>
      </w:r>
      <w:r w:rsidR="0084511A" w:rsidRPr="002E3F01">
        <w:rPr>
          <w:rFonts w:ascii="Arial" w:eastAsia="Calibri" w:hAnsi="Arial" w:cs="Arial"/>
          <w:sz w:val="24"/>
          <w:szCs w:val="24"/>
        </w:rPr>
        <w:t>повседневной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 жизни</w:t>
      </w:r>
      <w:r w:rsidR="0084511A" w:rsidRPr="002E3F01">
        <w:rPr>
          <w:rFonts w:ascii="Arial" w:eastAsia="Calibri" w:hAnsi="Arial" w:cs="Arial"/>
          <w:sz w:val="24"/>
          <w:szCs w:val="24"/>
        </w:rPr>
        <w:t>?</w:t>
      </w:r>
      <w:r w:rsidR="0093701F" w:rsidRPr="002E3F01">
        <w:rPr>
          <w:rFonts w:ascii="Arial" w:eastAsia="Calibri" w:hAnsi="Arial" w:cs="Arial"/>
          <w:sz w:val="24"/>
          <w:szCs w:val="24"/>
        </w:rPr>
        <w:t>»</w:t>
      </w:r>
      <w:r w:rsidR="0084511A" w:rsidRPr="002E3F01">
        <w:rPr>
          <w:rFonts w:ascii="Arial" w:eastAsia="Calibri" w:hAnsi="Arial" w:cs="Arial"/>
          <w:sz w:val="24"/>
          <w:szCs w:val="24"/>
        </w:rPr>
        <w:t xml:space="preserve">. В обоих случаях будет </w:t>
      </w:r>
      <w:r w:rsidR="0093701F" w:rsidRPr="002E3F01">
        <w:rPr>
          <w:rFonts w:ascii="Arial" w:eastAsia="Calibri" w:hAnsi="Arial" w:cs="Arial"/>
          <w:sz w:val="24"/>
          <w:szCs w:val="24"/>
        </w:rPr>
        <w:t>предложено два варианта</w:t>
      </w:r>
      <w:r w:rsidR="00051B06" w:rsidRPr="002E3F01">
        <w:rPr>
          <w:rFonts w:ascii="Arial" w:eastAsia="Calibri" w:hAnsi="Arial" w:cs="Arial"/>
          <w:sz w:val="24"/>
          <w:szCs w:val="24"/>
        </w:rPr>
        <w:t xml:space="preserve"> ответа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 </w:t>
      </w:r>
      <w:r w:rsidR="00BB7D9E" w:rsidRPr="002E3F01">
        <w:rPr>
          <w:rFonts w:ascii="Arial" w:eastAsia="Calibri" w:hAnsi="Arial" w:cs="Arial"/>
          <w:sz w:val="24"/>
          <w:szCs w:val="24"/>
        </w:rPr>
        <w:t>—</w:t>
      </w:r>
      <w:r w:rsidR="0093701F" w:rsidRPr="002E3F01">
        <w:rPr>
          <w:rFonts w:ascii="Arial" w:eastAsia="Calibri" w:hAnsi="Arial" w:cs="Arial"/>
          <w:sz w:val="24"/>
          <w:szCs w:val="24"/>
        </w:rPr>
        <w:t xml:space="preserve"> «да» или «нет»</w:t>
      </w:r>
      <w:r w:rsidR="0084511A" w:rsidRPr="002E3F01">
        <w:rPr>
          <w:rFonts w:ascii="Arial" w:eastAsia="Calibri" w:hAnsi="Arial" w:cs="Arial"/>
          <w:sz w:val="24"/>
          <w:szCs w:val="24"/>
        </w:rPr>
        <w:t>.</w:t>
      </w:r>
    </w:p>
    <w:p w14:paraId="6E1894AD" w14:textId="23BCBD5C" w:rsidR="002C14D4" w:rsidRPr="002E3F01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>Следующий вопрос</w:t>
      </w:r>
      <w:r w:rsidR="002E3F01">
        <w:rPr>
          <w:rFonts w:ascii="Arial" w:eastAsia="Calibri" w:hAnsi="Arial" w:cs="Arial"/>
          <w:sz w:val="24"/>
          <w:szCs w:val="24"/>
        </w:rPr>
        <w:t xml:space="preserve"> </w:t>
      </w:r>
      <w:r w:rsidRPr="002E3F01">
        <w:rPr>
          <w:rFonts w:ascii="Arial" w:eastAsia="Calibri" w:hAnsi="Arial" w:cs="Arial"/>
          <w:sz w:val="24"/>
          <w:szCs w:val="24"/>
        </w:rPr>
        <w:t>— «К</w:t>
      </w:r>
      <w:r w:rsidR="00051B06" w:rsidRPr="002E3F01">
        <w:rPr>
          <w:rFonts w:ascii="Arial" w:eastAsia="Calibri" w:hAnsi="Arial" w:cs="Arial"/>
          <w:sz w:val="24"/>
          <w:szCs w:val="24"/>
        </w:rPr>
        <w:t>акими иными</w:t>
      </w:r>
      <w:r w:rsidRPr="002E3F01">
        <w:rPr>
          <w:rFonts w:ascii="Arial" w:eastAsia="Calibri" w:hAnsi="Arial" w:cs="Arial"/>
          <w:sz w:val="24"/>
          <w:szCs w:val="24"/>
        </w:rPr>
        <w:t xml:space="preserve"> языками Вы владеете?». Здесь респондент может </w:t>
      </w:r>
      <w:r w:rsidR="00B34764" w:rsidRPr="002E3F01">
        <w:rPr>
          <w:rFonts w:ascii="Arial" w:eastAsia="Calibri" w:hAnsi="Arial" w:cs="Arial"/>
          <w:sz w:val="24"/>
          <w:szCs w:val="24"/>
        </w:rPr>
        <w:t>назвать</w:t>
      </w:r>
      <w:r w:rsidRPr="002E3F01">
        <w:rPr>
          <w:rFonts w:ascii="Arial" w:eastAsia="Calibri" w:hAnsi="Arial" w:cs="Arial"/>
          <w:sz w:val="24"/>
          <w:szCs w:val="24"/>
        </w:rPr>
        <w:t xml:space="preserve"> до трех вариантов </w:t>
      </w:r>
      <w:r w:rsidR="00B34764" w:rsidRPr="002E3F01">
        <w:rPr>
          <w:rFonts w:ascii="Arial" w:eastAsia="Calibri" w:hAnsi="Arial" w:cs="Arial"/>
          <w:sz w:val="24"/>
          <w:szCs w:val="24"/>
        </w:rPr>
        <w:t>языков</w:t>
      </w:r>
      <w:r w:rsidR="002C14D4" w:rsidRPr="002E3F01">
        <w:rPr>
          <w:rFonts w:ascii="Arial" w:eastAsia="Calibri" w:hAnsi="Arial" w:cs="Arial"/>
          <w:sz w:val="24"/>
          <w:szCs w:val="24"/>
        </w:rPr>
        <w:t xml:space="preserve">: </w:t>
      </w:r>
      <w:r w:rsidR="00B34764" w:rsidRPr="002E3F01">
        <w:rPr>
          <w:rFonts w:ascii="Arial" w:eastAsia="Calibri" w:hAnsi="Arial" w:cs="Arial"/>
          <w:sz w:val="24"/>
          <w:szCs w:val="24"/>
        </w:rPr>
        <w:t xml:space="preserve">они записываются 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в </w:t>
      </w:r>
      <w:r w:rsidR="00E21F18" w:rsidRPr="002E3F01">
        <w:rPr>
          <w:rFonts w:ascii="Arial" w:eastAsia="Calibri" w:hAnsi="Arial" w:cs="Arial"/>
          <w:sz w:val="24"/>
          <w:szCs w:val="24"/>
        </w:rPr>
        <w:t>свободные ячейки —</w:t>
      </w:r>
      <w:r w:rsidR="00F97B8F" w:rsidRPr="002E3F01">
        <w:rPr>
          <w:rFonts w:ascii="Arial" w:eastAsia="Calibri" w:hAnsi="Arial" w:cs="Arial"/>
          <w:sz w:val="24"/>
          <w:szCs w:val="24"/>
        </w:rPr>
        <w:t xml:space="preserve"> это делает </w:t>
      </w:r>
      <w:r w:rsidR="00E21F18" w:rsidRPr="002E3F01">
        <w:rPr>
          <w:rFonts w:ascii="Arial" w:eastAsia="Calibri" w:hAnsi="Arial" w:cs="Arial"/>
          <w:sz w:val="24"/>
          <w:szCs w:val="24"/>
        </w:rPr>
        <w:t>переписчик</w:t>
      </w:r>
      <w:r w:rsidR="00B34764" w:rsidRPr="002E3F01">
        <w:rPr>
          <w:rFonts w:ascii="Arial" w:eastAsia="Calibri" w:hAnsi="Arial" w:cs="Arial"/>
          <w:sz w:val="24"/>
          <w:szCs w:val="24"/>
        </w:rPr>
        <w:t xml:space="preserve"> </w:t>
      </w:r>
      <w:r w:rsidR="005A0F9C" w:rsidRPr="002E3F01">
        <w:rPr>
          <w:rFonts w:ascii="Arial" w:eastAsia="Calibri" w:hAnsi="Arial" w:cs="Arial"/>
          <w:sz w:val="24"/>
          <w:szCs w:val="24"/>
        </w:rPr>
        <w:t>со</w:t>
      </w:r>
      <w:r w:rsidR="00F97B8F" w:rsidRPr="002E3F01">
        <w:rPr>
          <w:rFonts w:ascii="Arial" w:eastAsia="Calibri" w:hAnsi="Arial" w:cs="Arial"/>
          <w:sz w:val="24"/>
          <w:szCs w:val="24"/>
        </w:rPr>
        <w:t xml:space="preserve"> слов </w:t>
      </w:r>
      <w:r w:rsidR="005A0F9C" w:rsidRPr="002E3F01">
        <w:rPr>
          <w:rFonts w:ascii="Arial" w:eastAsia="Calibri" w:hAnsi="Arial" w:cs="Arial"/>
          <w:sz w:val="24"/>
          <w:szCs w:val="24"/>
        </w:rPr>
        <w:t xml:space="preserve">респондента </w:t>
      </w:r>
      <w:r w:rsidR="00B34764" w:rsidRPr="002E3F01">
        <w:rPr>
          <w:rFonts w:ascii="Arial" w:eastAsia="Calibri" w:hAnsi="Arial" w:cs="Arial"/>
          <w:sz w:val="24"/>
          <w:szCs w:val="24"/>
        </w:rPr>
        <w:t>или сам</w:t>
      </w:r>
      <w:r w:rsidR="00E21F18" w:rsidRPr="002E3F01">
        <w:rPr>
          <w:rFonts w:ascii="Arial" w:eastAsia="Calibri" w:hAnsi="Arial" w:cs="Arial"/>
          <w:sz w:val="24"/>
          <w:szCs w:val="24"/>
        </w:rPr>
        <w:t xml:space="preserve"> </w:t>
      </w:r>
      <w:r w:rsidR="005A0F9C" w:rsidRPr="002E3F01">
        <w:rPr>
          <w:rFonts w:ascii="Arial" w:eastAsia="Calibri" w:hAnsi="Arial" w:cs="Arial"/>
          <w:sz w:val="24"/>
          <w:szCs w:val="24"/>
        </w:rPr>
        <w:t xml:space="preserve">участник переписи </w:t>
      </w:r>
      <w:r w:rsidR="00B34764" w:rsidRPr="002E3F01">
        <w:rPr>
          <w:rFonts w:ascii="Arial" w:eastAsia="Calibri" w:hAnsi="Arial" w:cs="Arial"/>
          <w:sz w:val="24"/>
          <w:szCs w:val="24"/>
        </w:rPr>
        <w:t>на портале Госуслуг</w:t>
      </w:r>
      <w:r w:rsidR="002C14D4" w:rsidRPr="002E3F01">
        <w:rPr>
          <w:rFonts w:ascii="Arial" w:eastAsia="Calibri" w:hAnsi="Arial" w:cs="Arial"/>
          <w:sz w:val="24"/>
          <w:szCs w:val="24"/>
        </w:rPr>
        <w:t>. Ниже можно</w:t>
      </w:r>
      <w:r w:rsidR="00F97B8F" w:rsidRPr="002E3F01">
        <w:rPr>
          <w:rFonts w:ascii="Arial" w:eastAsia="Calibri" w:hAnsi="Arial" w:cs="Arial"/>
          <w:sz w:val="24"/>
          <w:szCs w:val="24"/>
        </w:rPr>
        <w:t xml:space="preserve"> дополнительно </w:t>
      </w:r>
      <w:r w:rsidR="002C14D4" w:rsidRPr="002E3F01">
        <w:rPr>
          <w:rFonts w:ascii="Arial" w:eastAsia="Calibri" w:hAnsi="Arial" w:cs="Arial"/>
          <w:sz w:val="24"/>
          <w:szCs w:val="24"/>
        </w:rPr>
        <w:t xml:space="preserve">сообщить о владении </w:t>
      </w:r>
      <w:r w:rsidR="00B34764" w:rsidRPr="002E3F01">
        <w:rPr>
          <w:rFonts w:ascii="Arial" w:eastAsia="Calibri" w:hAnsi="Arial" w:cs="Arial"/>
          <w:sz w:val="24"/>
          <w:szCs w:val="24"/>
        </w:rPr>
        <w:t xml:space="preserve">жестовым языком глухих. </w:t>
      </w:r>
    </w:p>
    <w:p w14:paraId="03F9C767" w14:textId="5A497986" w:rsidR="0084511A" w:rsidRPr="002E3F01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 xml:space="preserve">В общей сложности на </w:t>
      </w:r>
      <w:r w:rsidR="002E3F01">
        <w:rPr>
          <w:rFonts w:ascii="Arial" w:eastAsia="Calibri" w:hAnsi="Arial" w:cs="Arial"/>
          <w:sz w:val="24"/>
          <w:szCs w:val="24"/>
        </w:rPr>
        <w:t xml:space="preserve">этот </w:t>
      </w:r>
      <w:r w:rsidRPr="002E3F01">
        <w:rPr>
          <w:rFonts w:ascii="Arial" w:eastAsia="Calibri" w:hAnsi="Arial" w:cs="Arial"/>
          <w:sz w:val="24"/>
          <w:szCs w:val="24"/>
        </w:rPr>
        <w:t>вопрос можно дать четыре ответа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. Что важно — </w:t>
      </w:r>
      <w:r w:rsidR="00ED0CF9" w:rsidRPr="002E3F01">
        <w:rPr>
          <w:rFonts w:ascii="Arial" w:eastAsia="Calibri" w:hAnsi="Arial" w:cs="Arial"/>
          <w:sz w:val="24"/>
          <w:szCs w:val="24"/>
        </w:rPr>
        <w:t>п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о каждому </w:t>
      </w:r>
      <w:r w:rsidR="005A0F9C" w:rsidRPr="002E3F01">
        <w:rPr>
          <w:rFonts w:ascii="Arial" w:eastAsia="Calibri" w:hAnsi="Arial" w:cs="Arial"/>
          <w:sz w:val="24"/>
          <w:szCs w:val="24"/>
        </w:rPr>
        <w:t xml:space="preserve">указанному 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языку участник переписи может </w:t>
      </w:r>
      <w:r w:rsidR="00720940" w:rsidRPr="002E3F01">
        <w:rPr>
          <w:rFonts w:ascii="Arial" w:eastAsia="Calibri" w:hAnsi="Arial" w:cs="Arial"/>
          <w:sz w:val="24"/>
          <w:szCs w:val="24"/>
        </w:rPr>
        <w:t xml:space="preserve">дать </w:t>
      </w:r>
      <w:r w:rsidR="00137F40" w:rsidRPr="002E3F01">
        <w:rPr>
          <w:rFonts w:ascii="Arial" w:eastAsia="Calibri" w:hAnsi="Arial" w:cs="Arial"/>
          <w:sz w:val="24"/>
          <w:szCs w:val="24"/>
        </w:rPr>
        <w:t xml:space="preserve">уточнение 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в ответе на </w:t>
      </w:r>
      <w:r w:rsidR="00ED0CF9" w:rsidRPr="002E3F01">
        <w:rPr>
          <w:rFonts w:ascii="Arial" w:eastAsia="Calibri" w:hAnsi="Arial" w:cs="Arial"/>
          <w:sz w:val="24"/>
          <w:szCs w:val="24"/>
        </w:rPr>
        <w:t xml:space="preserve">следующий </w:t>
      </w:r>
      <w:r w:rsidR="003C4989" w:rsidRPr="002E3F01">
        <w:rPr>
          <w:rFonts w:ascii="Arial" w:eastAsia="Calibri" w:hAnsi="Arial" w:cs="Arial"/>
          <w:sz w:val="24"/>
          <w:szCs w:val="24"/>
        </w:rPr>
        <w:t xml:space="preserve">вопрос: </w:t>
      </w:r>
      <w:r w:rsidR="00051B06" w:rsidRPr="002E3F01">
        <w:rPr>
          <w:rFonts w:ascii="Arial" w:eastAsia="Calibri" w:hAnsi="Arial" w:cs="Arial"/>
          <w:sz w:val="24"/>
          <w:szCs w:val="24"/>
        </w:rPr>
        <w:t xml:space="preserve">«Какие из них используете в повседневной жизни?» </w:t>
      </w:r>
    </w:p>
    <w:p w14:paraId="1978BE3A" w14:textId="02DF1595" w:rsidR="003C4989" w:rsidRPr="002E3F01" w:rsidRDefault="002E3F01" w:rsidP="00A166A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Следующий вопрос </w:t>
      </w:r>
      <w:r w:rsidR="00ED0CF9" w:rsidRPr="002E3F01">
        <w:rPr>
          <w:rFonts w:ascii="Arial" w:eastAsia="Calibri" w:hAnsi="Arial" w:cs="Arial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 w:rsidRPr="002E3F01">
        <w:rPr>
          <w:rFonts w:ascii="Arial" w:eastAsia="Calibri" w:hAnsi="Arial" w:cs="Arial"/>
          <w:sz w:val="24"/>
          <w:szCs w:val="24"/>
        </w:rPr>
        <w:t>, даже если он не был отмечен выше</w:t>
      </w:r>
      <w:r w:rsidR="00ED0CF9" w:rsidRPr="002E3F01">
        <w:rPr>
          <w:rFonts w:ascii="Arial" w:eastAsia="Calibri" w:hAnsi="Arial" w:cs="Arial"/>
          <w:sz w:val="24"/>
          <w:szCs w:val="24"/>
        </w:rPr>
        <w:t xml:space="preserve">. </w:t>
      </w:r>
    </w:p>
    <w:p w14:paraId="1F3192BC" w14:textId="700AF53D" w:rsidR="00ED0CF9" w:rsidRPr="002E3F01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 xml:space="preserve">Таким образом, </w:t>
      </w:r>
      <w:r w:rsidR="00720940" w:rsidRPr="002E3F01">
        <w:rPr>
          <w:rFonts w:ascii="Arial" w:eastAsia="Calibri" w:hAnsi="Arial" w:cs="Arial"/>
          <w:sz w:val="24"/>
          <w:szCs w:val="24"/>
        </w:rPr>
        <w:t>в статистике</w:t>
      </w:r>
      <w:r w:rsidRPr="002E3F01">
        <w:rPr>
          <w:rFonts w:ascii="Arial" w:eastAsia="Calibri" w:hAnsi="Arial" w:cs="Arial"/>
          <w:sz w:val="24"/>
          <w:szCs w:val="24"/>
        </w:rPr>
        <w:t xml:space="preserve"> будет учитывать</w:t>
      </w:r>
      <w:r w:rsidR="00720940" w:rsidRPr="002E3F01">
        <w:rPr>
          <w:rFonts w:ascii="Arial" w:eastAsia="Calibri" w:hAnsi="Arial" w:cs="Arial"/>
          <w:sz w:val="24"/>
          <w:szCs w:val="24"/>
        </w:rPr>
        <w:t>ся</w:t>
      </w:r>
      <w:r w:rsidRPr="002E3F01">
        <w:rPr>
          <w:rFonts w:ascii="Arial" w:eastAsia="Calibri" w:hAnsi="Arial" w:cs="Arial"/>
          <w:sz w:val="24"/>
          <w:szCs w:val="24"/>
        </w:rPr>
        <w:t xml:space="preserve"> </w:t>
      </w:r>
      <w:r w:rsidR="00720940" w:rsidRPr="002E3F01">
        <w:rPr>
          <w:rFonts w:ascii="Arial" w:eastAsia="Calibri" w:hAnsi="Arial" w:cs="Arial"/>
          <w:sz w:val="24"/>
          <w:szCs w:val="24"/>
        </w:rPr>
        <w:t>важная информация</w:t>
      </w:r>
      <w:r w:rsidR="00137F40" w:rsidRPr="002E3F01">
        <w:rPr>
          <w:rFonts w:ascii="Arial" w:eastAsia="Calibri" w:hAnsi="Arial" w:cs="Arial"/>
          <w:sz w:val="24"/>
          <w:szCs w:val="24"/>
        </w:rPr>
        <w:t xml:space="preserve"> </w:t>
      </w:r>
      <w:r w:rsidR="006B433D" w:rsidRPr="002E3F01">
        <w:rPr>
          <w:rFonts w:ascii="Arial" w:eastAsia="Calibri" w:hAnsi="Arial" w:cs="Arial"/>
          <w:sz w:val="24"/>
          <w:szCs w:val="24"/>
        </w:rPr>
        <w:t xml:space="preserve">о </w:t>
      </w:r>
      <w:r w:rsidR="00137F40" w:rsidRPr="002E3F01">
        <w:rPr>
          <w:rFonts w:ascii="Arial" w:eastAsia="Calibri" w:hAnsi="Arial" w:cs="Arial"/>
          <w:sz w:val="24"/>
          <w:szCs w:val="24"/>
        </w:rPr>
        <w:t>знании</w:t>
      </w:r>
      <w:r w:rsidRPr="002E3F01">
        <w:rPr>
          <w:rFonts w:ascii="Arial" w:eastAsia="Calibri" w:hAnsi="Arial" w:cs="Arial"/>
          <w:sz w:val="24"/>
          <w:szCs w:val="24"/>
        </w:rPr>
        <w:t xml:space="preserve"> и </w:t>
      </w:r>
      <w:r w:rsidR="00ED0CF9" w:rsidRPr="002E3F01">
        <w:rPr>
          <w:rFonts w:ascii="Arial" w:eastAsia="Calibri" w:hAnsi="Arial" w:cs="Arial"/>
          <w:sz w:val="24"/>
          <w:szCs w:val="24"/>
        </w:rPr>
        <w:t>активнос</w:t>
      </w:r>
      <w:r w:rsidR="00137F40" w:rsidRPr="002E3F01">
        <w:rPr>
          <w:rFonts w:ascii="Arial" w:eastAsia="Calibri" w:hAnsi="Arial" w:cs="Arial"/>
          <w:sz w:val="24"/>
          <w:szCs w:val="24"/>
        </w:rPr>
        <w:t>ти</w:t>
      </w:r>
      <w:r w:rsidR="00720940" w:rsidRPr="002E3F01">
        <w:rPr>
          <w:rFonts w:ascii="Arial" w:eastAsia="Calibri" w:hAnsi="Arial" w:cs="Arial"/>
          <w:sz w:val="24"/>
          <w:szCs w:val="24"/>
        </w:rPr>
        <w:t xml:space="preserve"> использования </w:t>
      </w:r>
      <w:r w:rsidR="00137F40" w:rsidRPr="002E3F01">
        <w:rPr>
          <w:rFonts w:ascii="Arial" w:eastAsia="Calibri" w:hAnsi="Arial" w:cs="Arial"/>
          <w:sz w:val="24"/>
          <w:szCs w:val="24"/>
        </w:rPr>
        <w:t>языка</w:t>
      </w:r>
      <w:r w:rsidR="00ED0CF9" w:rsidRPr="002E3F01">
        <w:rPr>
          <w:rFonts w:ascii="Arial" w:eastAsia="Calibri" w:hAnsi="Arial" w:cs="Arial"/>
          <w:sz w:val="24"/>
          <w:szCs w:val="24"/>
        </w:rPr>
        <w:t>,</w:t>
      </w:r>
      <w:r w:rsidR="00137F40" w:rsidRPr="002E3F01">
        <w:rPr>
          <w:rFonts w:ascii="Arial" w:eastAsia="Calibri" w:hAnsi="Arial" w:cs="Arial"/>
          <w:sz w:val="24"/>
          <w:szCs w:val="24"/>
        </w:rPr>
        <w:t xml:space="preserve"> который </w:t>
      </w:r>
      <w:r w:rsidR="002C14D4" w:rsidRPr="002E3F01">
        <w:rPr>
          <w:rFonts w:ascii="Arial" w:eastAsia="Calibri" w:hAnsi="Arial" w:cs="Arial"/>
          <w:sz w:val="24"/>
          <w:szCs w:val="24"/>
        </w:rPr>
        <w:t xml:space="preserve">респондент </w:t>
      </w:r>
      <w:r w:rsidR="00137F40" w:rsidRPr="002E3F01">
        <w:rPr>
          <w:rFonts w:ascii="Arial" w:eastAsia="Calibri" w:hAnsi="Arial" w:cs="Arial"/>
          <w:sz w:val="24"/>
          <w:szCs w:val="24"/>
        </w:rPr>
        <w:t>считае</w:t>
      </w:r>
      <w:r w:rsidR="00ED0CF9" w:rsidRPr="002E3F01">
        <w:rPr>
          <w:rFonts w:ascii="Arial" w:eastAsia="Calibri" w:hAnsi="Arial" w:cs="Arial"/>
          <w:sz w:val="24"/>
          <w:szCs w:val="24"/>
        </w:rPr>
        <w:t xml:space="preserve">т </w:t>
      </w:r>
      <w:r w:rsidR="00137F40" w:rsidRPr="002E3F01">
        <w:rPr>
          <w:rFonts w:ascii="Arial" w:eastAsia="Calibri" w:hAnsi="Arial" w:cs="Arial"/>
          <w:sz w:val="24"/>
          <w:szCs w:val="24"/>
        </w:rPr>
        <w:t>для себя родным</w:t>
      </w:r>
      <w:r w:rsidR="00ED0CF9" w:rsidRPr="002E3F01">
        <w:rPr>
          <w:rFonts w:ascii="Arial" w:eastAsia="Calibri" w:hAnsi="Arial" w:cs="Arial"/>
          <w:sz w:val="24"/>
          <w:szCs w:val="24"/>
        </w:rPr>
        <w:t xml:space="preserve">. </w:t>
      </w:r>
    </w:p>
    <w:p w14:paraId="0EB36D6B" w14:textId="715561F2" w:rsidR="005A0F9C" w:rsidRPr="002E3F01" w:rsidRDefault="005A0F9C" w:rsidP="00633A8C">
      <w:pPr>
        <w:spacing w:line="276" w:lineRule="auto"/>
        <w:ind w:firstLine="709"/>
        <w:jc w:val="both"/>
        <w:rPr>
          <w:rFonts w:cs="Segoe UI Historic"/>
          <w:sz w:val="23"/>
          <w:szCs w:val="23"/>
          <w:shd w:val="clear" w:color="auto" w:fill="FFFFFF"/>
        </w:rPr>
      </w:pPr>
      <w:r w:rsidRPr="002E3F01">
        <w:rPr>
          <w:rFonts w:ascii="Arial" w:eastAsia="Calibri" w:hAnsi="Arial" w:cs="Arial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2E3F01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</w:t>
      </w:r>
      <w:r w:rsidR="00496CF4" w:rsidRPr="002E3F01">
        <w:rPr>
          <w:rFonts w:ascii="Arial" w:eastAsia="Calibri" w:hAnsi="Arial" w:cs="Arial"/>
          <w:sz w:val="24"/>
          <w:szCs w:val="24"/>
        </w:rPr>
        <w:t xml:space="preserve">Полученная информация </w:t>
      </w:r>
      <w:r w:rsidR="008255F9" w:rsidRPr="002E3F01">
        <w:rPr>
          <w:rFonts w:ascii="Arial" w:eastAsia="Calibri" w:hAnsi="Arial" w:cs="Arial"/>
          <w:sz w:val="24"/>
          <w:szCs w:val="24"/>
        </w:rPr>
        <w:t xml:space="preserve">о языках </w:t>
      </w:r>
      <w:r w:rsidR="00496CF4" w:rsidRPr="002E3F01">
        <w:rPr>
          <w:rFonts w:ascii="Arial" w:eastAsia="Calibri" w:hAnsi="Arial" w:cs="Arial"/>
          <w:sz w:val="24"/>
          <w:szCs w:val="24"/>
        </w:rPr>
        <w:t>будет способствовать сохранению и поддержке этнокультурного и языкового многообразия — это важнейший фактор укрепления общероссийского единства.</w:t>
      </w:r>
    </w:p>
    <w:p w14:paraId="122DD4A7" w14:textId="3F1347CA" w:rsidR="00137F40" w:rsidRPr="002E3F01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 w:rsidRPr="002E3F01">
        <w:rPr>
          <w:rFonts w:ascii="Arial" w:eastAsia="Calibri" w:hAnsi="Arial" w:cs="Arial"/>
          <w:sz w:val="24"/>
          <w:szCs w:val="24"/>
        </w:rPr>
        <w:t>ов, а также четыре иностранных —</w:t>
      </w:r>
      <w:r w:rsidRPr="002E3F01">
        <w:rPr>
          <w:rFonts w:ascii="Arial" w:eastAsia="Calibri" w:hAnsi="Arial" w:cs="Arial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 w:rsidRPr="002E3F01">
        <w:rPr>
          <w:rFonts w:ascii="Arial" w:eastAsia="Calibri" w:hAnsi="Arial" w:cs="Arial"/>
          <w:sz w:val="24"/>
          <w:szCs w:val="24"/>
        </w:rPr>
        <w:t>дублируются</w:t>
      </w:r>
      <w:r w:rsidRPr="002E3F01">
        <w:rPr>
          <w:rFonts w:ascii="Arial" w:eastAsia="Calibri" w:hAnsi="Arial" w:cs="Arial"/>
          <w:sz w:val="24"/>
          <w:szCs w:val="24"/>
        </w:rPr>
        <w:t xml:space="preserve"> на иностранном языке, а также приведены правила заполнения. </w:t>
      </w:r>
      <w:r w:rsidR="002C14D4" w:rsidRPr="002E3F01">
        <w:rPr>
          <w:rFonts w:ascii="Arial" w:eastAsia="Calibri" w:hAnsi="Arial" w:cs="Arial"/>
          <w:sz w:val="24"/>
          <w:szCs w:val="24"/>
        </w:rPr>
        <w:t xml:space="preserve">В </w:t>
      </w:r>
      <w:r w:rsidRPr="002E3F01">
        <w:rPr>
          <w:rFonts w:ascii="Arial" w:eastAsia="Calibri" w:hAnsi="Arial" w:cs="Arial"/>
          <w:sz w:val="24"/>
          <w:szCs w:val="24"/>
        </w:rPr>
        <w:t>случае опроса лиц, не знающих русс</w:t>
      </w:r>
      <w:r w:rsidR="00720940" w:rsidRPr="002E3F01">
        <w:rPr>
          <w:rFonts w:ascii="Arial" w:eastAsia="Calibri" w:hAnsi="Arial" w:cs="Arial"/>
          <w:sz w:val="24"/>
          <w:szCs w:val="24"/>
        </w:rPr>
        <w:t>кого языка, переписчик укажет</w:t>
      </w:r>
      <w:r w:rsidRPr="002E3F01">
        <w:rPr>
          <w:rFonts w:ascii="Arial" w:eastAsia="Calibri" w:hAnsi="Arial" w:cs="Arial"/>
          <w:sz w:val="24"/>
          <w:szCs w:val="24"/>
        </w:rPr>
        <w:t xml:space="preserve"> в документе респонденту нужную строчку, </w:t>
      </w:r>
      <w:r w:rsidR="00720940" w:rsidRPr="002E3F01">
        <w:rPr>
          <w:rFonts w:ascii="Arial" w:eastAsia="Calibri" w:hAnsi="Arial" w:cs="Arial"/>
          <w:sz w:val="24"/>
          <w:szCs w:val="24"/>
        </w:rPr>
        <w:t xml:space="preserve">а последний </w:t>
      </w:r>
      <w:r w:rsidRPr="002E3F01">
        <w:rPr>
          <w:rFonts w:ascii="Arial" w:eastAsia="Calibri" w:hAnsi="Arial" w:cs="Arial"/>
          <w:sz w:val="24"/>
          <w:szCs w:val="24"/>
        </w:rPr>
        <w:t xml:space="preserve">в переводной части </w:t>
      </w:r>
      <w:r w:rsidR="00720940" w:rsidRPr="002E3F01">
        <w:rPr>
          <w:rFonts w:ascii="Arial" w:eastAsia="Calibri" w:hAnsi="Arial" w:cs="Arial"/>
          <w:sz w:val="24"/>
          <w:szCs w:val="24"/>
        </w:rPr>
        <w:t xml:space="preserve">— </w:t>
      </w:r>
      <w:r w:rsidRPr="002E3F01">
        <w:rPr>
          <w:rFonts w:ascii="Arial" w:eastAsia="Calibri" w:hAnsi="Arial" w:cs="Arial"/>
          <w:sz w:val="24"/>
          <w:szCs w:val="24"/>
        </w:rPr>
        <w:t>вариант ответа</w:t>
      </w:r>
      <w:r w:rsidR="006F1BE3" w:rsidRPr="002E3F01">
        <w:rPr>
          <w:rFonts w:ascii="Arial" w:eastAsia="Calibri" w:hAnsi="Arial" w:cs="Arial"/>
          <w:sz w:val="24"/>
          <w:szCs w:val="24"/>
        </w:rPr>
        <w:t>.</w:t>
      </w:r>
      <w:r w:rsidR="00720940" w:rsidRPr="002E3F01">
        <w:rPr>
          <w:rFonts w:ascii="Arial" w:eastAsia="Calibri" w:hAnsi="Arial" w:cs="Arial"/>
          <w:sz w:val="24"/>
          <w:szCs w:val="24"/>
        </w:rPr>
        <w:t xml:space="preserve"> Затем </w:t>
      </w:r>
      <w:r w:rsidRPr="002E3F01">
        <w:rPr>
          <w:rFonts w:ascii="Arial" w:eastAsia="Calibri" w:hAnsi="Arial" w:cs="Arial"/>
          <w:sz w:val="24"/>
          <w:szCs w:val="24"/>
        </w:rPr>
        <w:t>переписчик, ориентируя</w:t>
      </w:r>
      <w:r w:rsidR="00720940" w:rsidRPr="002E3F01">
        <w:rPr>
          <w:rFonts w:ascii="Arial" w:eastAsia="Calibri" w:hAnsi="Arial" w:cs="Arial"/>
          <w:sz w:val="24"/>
          <w:szCs w:val="24"/>
        </w:rPr>
        <w:t>сь на русскоязычную версию, занесет</w:t>
      </w:r>
      <w:r w:rsidRPr="002E3F01">
        <w:rPr>
          <w:rFonts w:ascii="Arial" w:eastAsia="Calibri" w:hAnsi="Arial" w:cs="Arial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2E3F01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>В отдельных субъектах Российской Федерации,</w:t>
      </w:r>
      <w:r w:rsidR="004B70A4" w:rsidRPr="002E3F01">
        <w:rPr>
          <w:rFonts w:ascii="Arial" w:eastAsia="Calibri" w:hAnsi="Arial" w:cs="Arial"/>
          <w:sz w:val="24"/>
          <w:szCs w:val="24"/>
        </w:rPr>
        <w:t xml:space="preserve"> где традиционно много временно-</w:t>
      </w:r>
      <w:r w:rsidRPr="002E3F01">
        <w:rPr>
          <w:rFonts w:ascii="Arial" w:eastAsia="Calibri" w:hAnsi="Arial" w:cs="Arial"/>
          <w:sz w:val="24"/>
          <w:szCs w:val="24"/>
        </w:rPr>
        <w:t xml:space="preserve">пребывающих на территории страны, к работе </w:t>
      </w:r>
      <w:r w:rsidR="004B70A4" w:rsidRPr="002E3F01">
        <w:rPr>
          <w:rFonts w:ascii="Arial" w:eastAsia="Calibri" w:hAnsi="Arial" w:cs="Arial"/>
          <w:sz w:val="24"/>
          <w:szCs w:val="24"/>
        </w:rPr>
        <w:t xml:space="preserve">на </w:t>
      </w:r>
      <w:r w:rsidRPr="002E3F01">
        <w:rPr>
          <w:rFonts w:ascii="Arial" w:eastAsia="Calibri" w:hAnsi="Arial" w:cs="Arial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2E3F0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3F01">
        <w:rPr>
          <w:rFonts w:ascii="Arial" w:eastAsia="Calibri" w:hAnsi="Arial" w:cs="Arial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4D3A9C5D" w14:textId="5C8D6789" w:rsidR="002E3F01" w:rsidRPr="003808F7" w:rsidRDefault="002E3F01" w:rsidP="002E3F0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F7">
        <w:rPr>
          <w:rFonts w:ascii="Arial" w:eastAsia="Calibri" w:hAnsi="Arial" w:cs="Arial"/>
          <w:sz w:val="24"/>
          <w:szCs w:val="24"/>
        </w:rPr>
        <w:t>Стать переписчиком предстоящей переписи населения в сентябре 2021 года сможет любой житель Брянской области, позвонив по телефону Брянскстата 67-12-31.</w:t>
      </w:r>
    </w:p>
    <w:p w14:paraId="248C725C" w14:textId="77777777" w:rsidR="002E3F01" w:rsidRDefault="002E3F01" w:rsidP="002E3F01">
      <w:pPr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</w:p>
    <w:p w14:paraId="5F5D169C" w14:textId="2ACB2106" w:rsidR="00FF7AF6" w:rsidRPr="002E3F01" w:rsidRDefault="002E3F01" w:rsidP="002E3F01">
      <w:pPr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Брянскстат</w:t>
      </w:r>
    </w:p>
    <w:sectPr w:rsidR="00FF7AF6" w:rsidRPr="002E3F01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18A4" w14:textId="77777777" w:rsidR="0008601C" w:rsidRDefault="0008601C" w:rsidP="00A02726">
      <w:pPr>
        <w:spacing w:after="0" w:line="240" w:lineRule="auto"/>
      </w:pPr>
      <w:r>
        <w:separator/>
      </w:r>
    </w:p>
  </w:endnote>
  <w:endnote w:type="continuationSeparator" w:id="0">
    <w:p w14:paraId="2D28F89B" w14:textId="77777777" w:rsidR="0008601C" w:rsidRDefault="0008601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B649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7372" w14:textId="77777777" w:rsidR="0008601C" w:rsidRDefault="0008601C" w:rsidP="00A02726">
      <w:pPr>
        <w:spacing w:after="0" w:line="240" w:lineRule="auto"/>
      </w:pPr>
      <w:r>
        <w:separator/>
      </w:r>
    </w:p>
  </w:footnote>
  <w:footnote w:type="continuationSeparator" w:id="0">
    <w:p w14:paraId="5F629694" w14:textId="77777777" w:rsidR="0008601C" w:rsidRDefault="0008601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8601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01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8601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01C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3F0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6492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00F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C4F5-C276-4463-BE32-A21726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5</cp:revision>
  <cp:lastPrinted>2021-02-20T05:44:00Z</cp:lastPrinted>
  <dcterms:created xsi:type="dcterms:W3CDTF">2021-02-19T16:30:00Z</dcterms:created>
  <dcterms:modified xsi:type="dcterms:W3CDTF">2021-02-20T05:44:00Z</dcterms:modified>
</cp:coreProperties>
</file>